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3" w:rsidRDefault="00491DF3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215265</wp:posOffset>
            </wp:positionV>
            <wp:extent cx="1276350" cy="1114425"/>
            <wp:effectExtent l="19050" t="0" r="0" b="0"/>
            <wp:wrapNone/>
            <wp:docPr id="1" name="Рисунок 0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DF3" w:rsidRDefault="00491DF3" w:rsidP="00565AC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35pt;margin-top:2.1pt;width:290.2pt;height:50.9pt;z-index:251660288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</w:p>
    <w:p w:rsidR="00491DF3" w:rsidRDefault="00491DF3" w:rsidP="00565AC9">
      <w:pPr>
        <w:jc w:val="center"/>
        <w:rPr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376"/>
        <w:tblW w:w="9606" w:type="dxa"/>
        <w:tblLayout w:type="fixed"/>
        <w:tblLook w:val="04A0"/>
      </w:tblPr>
      <w:tblGrid>
        <w:gridCol w:w="1526"/>
        <w:gridCol w:w="1559"/>
        <w:gridCol w:w="2552"/>
        <w:gridCol w:w="1984"/>
        <w:gridCol w:w="1985"/>
      </w:tblGrid>
      <w:tr w:rsidR="00844A47" w:rsidRPr="00491DF3" w:rsidTr="00844A47">
        <w:trPr>
          <w:cnfStyle w:val="100000000000"/>
          <w:trHeight w:val="573"/>
        </w:trPr>
        <w:tc>
          <w:tcPr>
            <w:cnfStyle w:val="001000000000"/>
            <w:tcW w:w="1526" w:type="dxa"/>
            <w:vAlign w:val="center"/>
          </w:tcPr>
          <w:p w:rsidR="00844A47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44A47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44A47" w:rsidRPr="00491DF3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844A47" w:rsidRPr="00491DF3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844A47" w:rsidRPr="00491DF3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Направление</w:t>
            </w:r>
          </w:p>
        </w:tc>
        <w:tc>
          <w:tcPr>
            <w:tcW w:w="1985" w:type="dxa"/>
            <w:vAlign w:val="center"/>
          </w:tcPr>
          <w:p w:rsidR="00844A47" w:rsidRPr="00491DF3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844A47" w:rsidRPr="00491DF3" w:rsidTr="00844A47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 реальных дел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иректора</w:t>
            </w:r>
          </w:p>
        </w:tc>
      </w:tr>
      <w:tr w:rsidR="00844A47" w:rsidRPr="00491DF3" w:rsidTr="00844A47">
        <w:trPr>
          <w:trHeight w:val="585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День Знаний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Личностное развитие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</w:tc>
      </w:tr>
      <w:tr w:rsidR="00844A47" w:rsidRPr="00491DF3" w:rsidTr="00844A47">
        <w:trPr>
          <w:cnfStyle w:val="000000100000"/>
          <w:trHeight w:val="573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Выборы  актива РДШ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Личностное развитие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</w:tc>
      </w:tr>
      <w:tr w:rsidR="00844A47" w:rsidRPr="00491DF3" w:rsidTr="00844A47">
        <w:trPr>
          <w:trHeight w:val="859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«Юный доброволец-2017»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Плиев </w:t>
            </w: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Арсен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844A47" w:rsidRPr="00491DF3" w:rsidTr="00844A47">
        <w:trPr>
          <w:cnfStyle w:val="000000100000"/>
          <w:trHeight w:val="871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Информация о деятельности РДШ на сайт школы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Cs w:val="28"/>
              </w:rPr>
              <w:t>Информационно-медийное</w:t>
            </w:r>
            <w:proofErr w:type="spellEnd"/>
            <w:r w:rsidRPr="00491DF3">
              <w:rPr>
                <w:rFonts w:ascii="Times New Roman" w:hAnsi="Times New Roman" w:cs="Times New Roman"/>
                <w:szCs w:val="28"/>
              </w:rPr>
              <w:t xml:space="preserve"> направление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Комаева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Милана</w:t>
            </w:r>
          </w:p>
        </w:tc>
      </w:tr>
      <w:tr w:rsidR="00844A47" w:rsidRPr="00491DF3" w:rsidTr="00844A47">
        <w:trPr>
          <w:trHeight w:val="859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«Мы за чистую школу»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Экологическое направление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Дзукаева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Фатима</w:t>
            </w:r>
          </w:p>
        </w:tc>
      </w:tr>
      <w:tr w:rsidR="00844A47" w:rsidRPr="00491DF3" w:rsidTr="00844A47">
        <w:trPr>
          <w:cnfStyle w:val="000000100000"/>
          <w:trHeight w:val="1004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 xml:space="preserve">День открытых дверей часть </w:t>
            </w:r>
            <w:r w:rsidRPr="00491DF3">
              <w:rPr>
                <w:rFonts w:ascii="Times New Roman" w:hAnsi="Times New Roman" w:cs="Times New Roman"/>
                <w:szCs w:val="28"/>
                <w:shd w:val="clear" w:color="auto" w:fill="FFFFFF"/>
              </w:rPr>
              <w:t>3724 войск Национальной гвардии РФ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Военно-патриотическое направление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Рубаева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Л.В.,</w:t>
            </w:r>
          </w:p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классный руководитель</w:t>
            </w:r>
          </w:p>
        </w:tc>
      </w:tr>
      <w:tr w:rsidR="00844A47" w:rsidRPr="00491DF3" w:rsidTr="00844A47">
        <w:trPr>
          <w:trHeight w:val="871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Чемпионат по легкой атлетике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актив РДШ</w:t>
            </w:r>
          </w:p>
        </w:tc>
      </w:tr>
      <w:tr w:rsidR="00844A47" w:rsidRPr="00491DF3" w:rsidTr="00844A47">
        <w:trPr>
          <w:cnfStyle w:val="000000100000"/>
          <w:trHeight w:val="859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День пожилого человека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актив РДШ</w:t>
            </w:r>
          </w:p>
        </w:tc>
      </w:tr>
      <w:tr w:rsidR="00844A47" w:rsidRPr="00491DF3" w:rsidTr="00844A47">
        <w:trPr>
          <w:trHeight w:val="1008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День Учителя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Э.Х.,зам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иректора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классные руководители 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актив РДШ</w:t>
            </w:r>
          </w:p>
        </w:tc>
      </w:tr>
      <w:tr w:rsidR="00844A47" w:rsidRPr="00491DF3" w:rsidTr="00844A47">
        <w:trPr>
          <w:cnfStyle w:val="000000100000"/>
          <w:trHeight w:val="871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Cs w:val="28"/>
              </w:rPr>
              <w:t>Квест</w:t>
            </w:r>
            <w:proofErr w:type="spellEnd"/>
            <w:r w:rsidRPr="00491DF3">
              <w:rPr>
                <w:rFonts w:ascii="Times New Roman" w:hAnsi="Times New Roman" w:cs="Times New Roman"/>
                <w:szCs w:val="28"/>
              </w:rPr>
              <w:t xml:space="preserve">  «Выживает сильнейший»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иректора </w:t>
            </w:r>
          </w:p>
          <w:p w:rsidR="00844A47" w:rsidRPr="00491DF3" w:rsidRDefault="00844A47" w:rsidP="00844A47">
            <w:pPr>
              <w:cnfStyle w:val="0000001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актив РДШ</w:t>
            </w:r>
          </w:p>
        </w:tc>
      </w:tr>
      <w:tr w:rsidR="00844A47" w:rsidRPr="00491DF3" w:rsidTr="00844A47">
        <w:trPr>
          <w:trHeight w:val="1445"/>
        </w:trPr>
        <w:tc>
          <w:tcPr>
            <w:cnfStyle w:val="001000000000"/>
            <w:tcW w:w="1526" w:type="dxa"/>
          </w:tcPr>
          <w:p w:rsidR="00844A47" w:rsidRPr="00491DF3" w:rsidRDefault="00844A47" w:rsidP="00844A4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44A47" w:rsidRPr="00491DF3" w:rsidRDefault="00844A47" w:rsidP="00844A47">
            <w:pPr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Акция «Внимание дети»</w:t>
            </w:r>
          </w:p>
        </w:tc>
        <w:tc>
          <w:tcPr>
            <w:tcW w:w="1984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491DF3">
              <w:rPr>
                <w:rFonts w:ascii="Times New Roman" w:hAnsi="Times New Roman" w:cs="Times New Roman"/>
                <w:szCs w:val="28"/>
              </w:rPr>
              <w:t>Военно-патриотическое направление</w:t>
            </w:r>
          </w:p>
        </w:tc>
        <w:tc>
          <w:tcPr>
            <w:tcW w:w="1985" w:type="dxa"/>
          </w:tcPr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Гиоева</w:t>
            </w:r>
            <w:proofErr w:type="spell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 xml:space="preserve"> Э.Х., зам</w:t>
            </w:r>
            <w:proofErr w:type="gramStart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иректора по ВР, ГИБДД,</w:t>
            </w:r>
          </w:p>
          <w:p w:rsidR="00844A47" w:rsidRPr="00491DF3" w:rsidRDefault="00844A47" w:rsidP="00844A47">
            <w:pPr>
              <w:cnfStyle w:val="000000000000"/>
              <w:rPr>
                <w:rFonts w:ascii="Times New Roman" w:hAnsi="Times New Roman" w:cs="Times New Roman"/>
                <w:sz w:val="20"/>
                <w:szCs w:val="28"/>
              </w:rPr>
            </w:pPr>
            <w:r w:rsidRPr="00491DF3">
              <w:rPr>
                <w:rFonts w:ascii="Times New Roman" w:hAnsi="Times New Roman" w:cs="Times New Roman"/>
                <w:sz w:val="20"/>
                <w:szCs w:val="28"/>
              </w:rPr>
              <w:t>актив РДШ, ЮИД «Дорожный патруль».</w:t>
            </w:r>
          </w:p>
        </w:tc>
      </w:tr>
    </w:tbl>
    <w:p w:rsidR="00491DF3" w:rsidRDefault="00844A47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7915275</wp:posOffset>
            </wp:positionV>
            <wp:extent cx="2857500" cy="990600"/>
            <wp:effectExtent l="19050" t="0" r="0" b="0"/>
            <wp:wrapNone/>
            <wp:docPr id="2" name="Рисунок 1" descr="2017-10-13_12-2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3_12-21-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DF3" w:rsidRDefault="00491DF3" w:rsidP="00565AC9">
      <w:pPr>
        <w:jc w:val="center"/>
        <w:rPr>
          <w:rFonts w:ascii="Times New Roman" w:hAnsi="Times New Roman" w:cs="Times New Roman"/>
          <w:b/>
          <w:szCs w:val="28"/>
        </w:rPr>
      </w:pPr>
    </w:p>
    <w:p w:rsidR="0017239E" w:rsidRPr="00491DF3" w:rsidRDefault="0017239E" w:rsidP="00491DF3">
      <w:pPr>
        <w:jc w:val="center"/>
        <w:rPr>
          <w:rFonts w:ascii="Times New Roman" w:hAnsi="Times New Roman" w:cs="Times New Roman"/>
          <w:szCs w:val="28"/>
        </w:rPr>
      </w:pPr>
    </w:p>
    <w:sectPr w:rsidR="0017239E" w:rsidRPr="00491DF3" w:rsidSect="00491DF3">
      <w:pgSz w:w="11906" w:h="16838"/>
      <w:pgMar w:top="426" w:right="99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9E"/>
    <w:rsid w:val="000C6685"/>
    <w:rsid w:val="000D5F54"/>
    <w:rsid w:val="000E556A"/>
    <w:rsid w:val="0017239E"/>
    <w:rsid w:val="002D7509"/>
    <w:rsid w:val="004646D8"/>
    <w:rsid w:val="00491DF3"/>
    <w:rsid w:val="00565AC9"/>
    <w:rsid w:val="006A71FA"/>
    <w:rsid w:val="006D011F"/>
    <w:rsid w:val="00735B89"/>
    <w:rsid w:val="007E6071"/>
    <w:rsid w:val="0084070C"/>
    <w:rsid w:val="00844A47"/>
    <w:rsid w:val="008A1372"/>
    <w:rsid w:val="009C26FD"/>
    <w:rsid w:val="00A84E69"/>
    <w:rsid w:val="00AB7CF4"/>
    <w:rsid w:val="00B63653"/>
    <w:rsid w:val="00D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F3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491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IKT</cp:lastModifiedBy>
  <cp:revision>3</cp:revision>
  <cp:lastPrinted>2017-10-12T13:49:00Z</cp:lastPrinted>
  <dcterms:created xsi:type="dcterms:W3CDTF">2017-10-13T09:10:00Z</dcterms:created>
  <dcterms:modified xsi:type="dcterms:W3CDTF">2017-10-13T09:23:00Z</dcterms:modified>
</cp:coreProperties>
</file>