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9E" w:rsidRDefault="0093169E" w:rsidP="0093169E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4602048</wp:posOffset>
            </wp:positionH>
            <wp:positionV relativeFrom="paragraph">
              <wp:posOffset>-282100</wp:posOffset>
            </wp:positionV>
            <wp:extent cx="1294920" cy="1267865"/>
            <wp:effectExtent l="19050" t="0" r="480" b="0"/>
            <wp:wrapNone/>
            <wp:docPr id="9" name="Рисунок 9" descr="C:\Users\IKT\Desktop\Юнармия Стенд\Z4iicjGNL2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KT\Desktop\Юнармия Стенд\Z4iicjGNL2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20" cy="12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09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2.75pt;margin-top:-9.5pt;width:361.85pt;height:82.3pt;z-index:251660288;mso-position-horizontal-relative:text;mso-position-vertical-relative:text" fillcolor="#c00000" stroked="f">
            <v:fill color2="fill darken(153)" focusposition=".5,.5" focussize="" method="linear sigma" focus="100%" type="gradientRadial"/>
            <v:shadow on="t" color="silver" opacity="52429f"/>
            <v:textpath style="font-family:&quot;Impact&quot;;v-text-kern:t" trim="t" fitpath="t" string="Приоритетные направления &#10;деятельности"/>
          </v:shape>
        </w:pict>
      </w:r>
      <w:r w:rsidR="00575B52">
        <w:t xml:space="preserve">                                         </w:t>
      </w:r>
    </w:p>
    <w:p w:rsidR="0093169E" w:rsidRDefault="00575B52" w:rsidP="0093169E">
      <w:pPr>
        <w:ind w:left="-567"/>
      </w:pPr>
      <w:r>
        <w:t xml:space="preserve"> </w:t>
      </w:r>
    </w:p>
    <w:p w:rsidR="0093169E" w:rsidRDefault="0093169E" w:rsidP="0093169E">
      <w:pPr>
        <w:ind w:left="-567"/>
      </w:pPr>
    </w:p>
    <w:p w:rsidR="0093169E" w:rsidRDefault="0093169E" w:rsidP="0093169E">
      <w:pPr>
        <w:ind w:left="-567"/>
      </w:pPr>
    </w:p>
    <w:p w:rsidR="0093169E" w:rsidRDefault="0093169E" w:rsidP="0093169E">
      <w:pPr>
        <w:ind w:left="-567"/>
      </w:pPr>
    </w:p>
    <w:p w:rsidR="00575B52" w:rsidRPr="0093169E" w:rsidRDefault="00575B52" w:rsidP="0093169E">
      <w:pPr>
        <w:ind w:left="-567"/>
        <w:rPr>
          <w:rFonts w:ascii="Times New Roman" w:hAnsi="Times New Roman" w:cs="Times New Roman"/>
          <w:sz w:val="32"/>
        </w:rPr>
      </w:pPr>
      <w:r w:rsidRPr="0093169E">
        <w:rPr>
          <w:rFonts w:ascii="Times New Roman" w:hAnsi="Times New Roman" w:cs="Times New Roman"/>
          <w:sz w:val="32"/>
        </w:rPr>
        <w:t>Профильные специализированные  формирования юнармейцев: юные гвардейцы, юные моряки, юные летчики, юные разведчики.</w:t>
      </w:r>
    </w:p>
    <w:p w:rsidR="00575B52" w:rsidRDefault="00575B52" w:rsidP="0093169E">
      <w:pPr>
        <w:ind w:left="-567"/>
        <w:rPr>
          <w:rFonts w:ascii="Times New Roman" w:hAnsi="Times New Roman" w:cs="Times New Roman"/>
          <w:sz w:val="32"/>
        </w:rPr>
      </w:pPr>
    </w:p>
    <w:p w:rsidR="000208F2" w:rsidRDefault="000208F2" w:rsidP="0093169E">
      <w:pPr>
        <w:ind w:left="-567"/>
        <w:rPr>
          <w:rFonts w:ascii="Times New Roman" w:hAnsi="Times New Roman" w:cs="Times New Roman"/>
          <w:sz w:val="32"/>
        </w:rPr>
      </w:pPr>
    </w:p>
    <w:p w:rsidR="00A45FD2" w:rsidRPr="0093169E" w:rsidRDefault="00A45FD2" w:rsidP="0093169E">
      <w:pPr>
        <w:ind w:left="-567"/>
        <w:rPr>
          <w:rFonts w:ascii="Times New Roman" w:hAnsi="Times New Roman" w:cs="Times New Roman"/>
          <w:sz w:val="32"/>
        </w:rPr>
      </w:pPr>
    </w:p>
    <w:p w:rsidR="00575B52" w:rsidRPr="0093169E" w:rsidRDefault="00575B52" w:rsidP="0093169E">
      <w:pPr>
        <w:ind w:left="-567"/>
        <w:rPr>
          <w:rFonts w:ascii="Times New Roman" w:hAnsi="Times New Roman" w:cs="Times New Roman"/>
          <w:sz w:val="32"/>
        </w:rPr>
      </w:pPr>
      <w:r w:rsidRPr="0093169E">
        <w:rPr>
          <w:rFonts w:ascii="Times New Roman" w:hAnsi="Times New Roman" w:cs="Times New Roman"/>
          <w:sz w:val="32"/>
        </w:rPr>
        <w:t>Детско-юношеские  военно-патриотические, военно-исторические отряды, клубы</w:t>
      </w:r>
      <w:r w:rsidR="00327E53" w:rsidRPr="0093169E">
        <w:rPr>
          <w:rFonts w:ascii="Times New Roman" w:hAnsi="Times New Roman" w:cs="Times New Roman"/>
          <w:sz w:val="32"/>
        </w:rPr>
        <w:t>.</w:t>
      </w:r>
    </w:p>
    <w:p w:rsidR="00575B52" w:rsidRPr="0093169E" w:rsidRDefault="00575B52" w:rsidP="0093169E">
      <w:pPr>
        <w:ind w:left="-567"/>
        <w:rPr>
          <w:rFonts w:ascii="Times New Roman" w:hAnsi="Times New Roman" w:cs="Times New Roman"/>
          <w:sz w:val="32"/>
        </w:rPr>
      </w:pPr>
    </w:p>
    <w:p w:rsidR="00575B52" w:rsidRPr="0093169E" w:rsidRDefault="00575B52" w:rsidP="0093169E">
      <w:pPr>
        <w:ind w:left="-567"/>
        <w:rPr>
          <w:rFonts w:ascii="Times New Roman" w:hAnsi="Times New Roman" w:cs="Times New Roman"/>
          <w:sz w:val="32"/>
        </w:rPr>
      </w:pPr>
      <w:r w:rsidRPr="0093169E">
        <w:rPr>
          <w:rFonts w:ascii="Times New Roman" w:hAnsi="Times New Roman" w:cs="Times New Roman"/>
          <w:sz w:val="32"/>
        </w:rPr>
        <w:t>Всероссийские молодежные военно-патриотические  игры, олимпиады, конкурсы, спартакиады, сдачи норм ГТО</w:t>
      </w:r>
      <w:r w:rsidR="00327E53" w:rsidRPr="0093169E">
        <w:rPr>
          <w:rFonts w:ascii="Times New Roman" w:hAnsi="Times New Roman" w:cs="Times New Roman"/>
          <w:sz w:val="32"/>
        </w:rPr>
        <w:t>.</w:t>
      </w:r>
    </w:p>
    <w:p w:rsidR="00575B52" w:rsidRPr="0093169E" w:rsidRDefault="00575B52" w:rsidP="0093169E">
      <w:pPr>
        <w:ind w:left="-567"/>
        <w:rPr>
          <w:rFonts w:ascii="Times New Roman" w:hAnsi="Times New Roman" w:cs="Times New Roman"/>
          <w:sz w:val="32"/>
        </w:rPr>
      </w:pPr>
    </w:p>
    <w:p w:rsidR="00575B52" w:rsidRPr="0093169E" w:rsidRDefault="00575B52" w:rsidP="0093169E">
      <w:pPr>
        <w:ind w:left="-567"/>
        <w:rPr>
          <w:rFonts w:ascii="Times New Roman" w:hAnsi="Times New Roman" w:cs="Times New Roman"/>
          <w:sz w:val="32"/>
        </w:rPr>
      </w:pPr>
      <w:r w:rsidRPr="0093169E">
        <w:rPr>
          <w:rFonts w:ascii="Times New Roman" w:hAnsi="Times New Roman" w:cs="Times New Roman"/>
          <w:sz w:val="32"/>
        </w:rPr>
        <w:t>Юнармейские  посты у Вечного огня, обелисков, мемориалов, участие в воинских ритуалах.</w:t>
      </w:r>
    </w:p>
    <w:p w:rsidR="00575B52" w:rsidRDefault="00575B52" w:rsidP="0093169E">
      <w:pPr>
        <w:ind w:left="-567"/>
      </w:pPr>
    </w:p>
    <w:p w:rsidR="00575B52" w:rsidRDefault="00575B52"/>
    <w:sectPr w:rsidR="00575B52" w:rsidSect="0093169E">
      <w:pgSz w:w="11906" w:h="16838"/>
      <w:pgMar w:top="1134" w:right="850" w:bottom="1134" w:left="1701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52"/>
    <w:rsid w:val="000208F2"/>
    <w:rsid w:val="00216097"/>
    <w:rsid w:val="00327E53"/>
    <w:rsid w:val="004646D8"/>
    <w:rsid w:val="00575B52"/>
    <w:rsid w:val="006A71FA"/>
    <w:rsid w:val="007F7EAE"/>
    <w:rsid w:val="00825CCC"/>
    <w:rsid w:val="0093169E"/>
    <w:rsid w:val="009A6F09"/>
    <w:rsid w:val="00A45FD2"/>
    <w:rsid w:val="00A84E69"/>
    <w:rsid w:val="00B63653"/>
    <w:rsid w:val="00BA78CC"/>
    <w:rsid w:val="00D46D6B"/>
    <w:rsid w:val="00DB59D0"/>
    <w:rsid w:val="00FD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14кабинет</dc:creator>
  <cp:lastModifiedBy>IKT</cp:lastModifiedBy>
  <cp:revision>3</cp:revision>
  <dcterms:created xsi:type="dcterms:W3CDTF">2017-10-17T09:04:00Z</dcterms:created>
  <dcterms:modified xsi:type="dcterms:W3CDTF">2017-10-17T12:24:00Z</dcterms:modified>
</cp:coreProperties>
</file>